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2EAE" w14:textId="77777777" w:rsidR="007D105B" w:rsidRDefault="007D105B">
      <w:pPr>
        <w:pBdr>
          <w:top w:val="nil"/>
          <w:left w:val="nil"/>
          <w:bottom w:val="nil"/>
          <w:right w:val="nil"/>
          <w:between w:val="nil"/>
        </w:pBdr>
        <w:spacing w:line="276" w:lineRule="auto"/>
      </w:pPr>
    </w:p>
    <w:p w14:paraId="3AF5A5E6" w14:textId="77777777" w:rsidR="007D105B" w:rsidRDefault="00000000">
      <w:pPr>
        <w:spacing w:line="360" w:lineRule="auto"/>
        <w:ind w:right="-23"/>
        <w:rPr>
          <w:sz w:val="24"/>
          <w:szCs w:val="24"/>
        </w:rPr>
      </w:pPr>
      <w:r>
        <w:rPr>
          <w:sz w:val="40"/>
          <w:szCs w:val="40"/>
          <w:vertAlign w:val="superscript"/>
        </w:rPr>
        <w:t xml:space="preserve"> </w:t>
      </w:r>
      <w:r>
        <w:rPr>
          <w:noProof/>
          <w:sz w:val="24"/>
          <w:szCs w:val="24"/>
        </w:rPr>
        <w:drawing>
          <wp:inline distT="0" distB="0" distL="0" distR="0" wp14:anchorId="73E296C2" wp14:editId="56BE8909">
            <wp:extent cx="755650" cy="922020"/>
            <wp:effectExtent l="0" t="0" r="0" b="0"/>
            <wp:docPr id="8" name="image1.png" descr="A picture containing text, device, fa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device, fan&#10;&#10;Description automatically generated"/>
                    <pic:cNvPicPr preferRelativeResize="0"/>
                  </pic:nvPicPr>
                  <pic:blipFill>
                    <a:blip r:embed="rId8"/>
                    <a:srcRect/>
                    <a:stretch>
                      <a:fillRect/>
                    </a:stretch>
                  </pic:blipFill>
                  <pic:spPr>
                    <a:xfrm>
                      <a:off x="0" y="0"/>
                      <a:ext cx="755650" cy="92202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669C0226" wp14:editId="0A0B4A85">
                <wp:simplePos x="0" y="0"/>
                <wp:positionH relativeFrom="column">
                  <wp:posOffset>1143000</wp:posOffset>
                </wp:positionH>
                <wp:positionV relativeFrom="paragraph">
                  <wp:posOffset>114300</wp:posOffset>
                </wp:positionV>
                <wp:extent cx="4903470" cy="811530"/>
                <wp:effectExtent l="0" t="0" r="0" b="0"/>
                <wp:wrapNone/>
                <wp:docPr id="6" name="Rectangle 6"/>
                <wp:cNvGraphicFramePr/>
                <a:graphic xmlns:a="http://schemas.openxmlformats.org/drawingml/2006/main">
                  <a:graphicData uri="http://schemas.microsoft.com/office/word/2010/wordprocessingShape">
                    <wps:wsp>
                      <wps:cNvSpPr/>
                      <wps:spPr>
                        <a:xfrm>
                          <a:off x="2899028" y="3378998"/>
                          <a:ext cx="4893945" cy="802005"/>
                        </a:xfrm>
                        <a:prstGeom prst="rect">
                          <a:avLst/>
                        </a:prstGeom>
                        <a:solidFill>
                          <a:schemeClr val="lt1"/>
                        </a:solidFill>
                        <a:ln>
                          <a:noFill/>
                        </a:ln>
                      </wps:spPr>
                      <wps:txbx>
                        <w:txbxContent>
                          <w:p w14:paraId="64DE2988" w14:textId="77777777" w:rsidR="007D105B" w:rsidRDefault="00000000">
                            <w:pPr>
                              <w:jc w:val="center"/>
                              <w:textDirection w:val="btLr"/>
                            </w:pPr>
                            <w:r>
                              <w:rPr>
                                <w:b/>
                                <w:color w:val="000000"/>
                              </w:rPr>
                              <w:t>NALSAR UNIVERSITY OF LAW, HYDERABAD</w:t>
                            </w:r>
                          </w:p>
                          <w:p w14:paraId="39EC3AB2" w14:textId="77777777" w:rsidR="007D105B" w:rsidRDefault="00000000">
                            <w:pPr>
                              <w:jc w:val="center"/>
                              <w:textDirection w:val="btLr"/>
                            </w:pPr>
                            <w:r>
                              <w:rPr>
                                <w:b/>
                                <w:color w:val="000000"/>
                              </w:rPr>
                              <w:t xml:space="preserve">Justice City, Shameerpet, Medchal District, Hyderabad – 500 101. </w:t>
                            </w:r>
                          </w:p>
                          <w:p w14:paraId="369494E8" w14:textId="77777777" w:rsidR="007D105B" w:rsidRDefault="00000000">
                            <w:pPr>
                              <w:jc w:val="center"/>
                              <w:textDirection w:val="btLr"/>
                            </w:pPr>
                            <w:r>
                              <w:rPr>
                                <w:b/>
                                <w:color w:val="000000"/>
                              </w:rPr>
                              <w:t>Ph: 040-23498104 / 115</w:t>
                            </w:r>
                          </w:p>
                          <w:p w14:paraId="7D2164BD" w14:textId="77777777" w:rsidR="007D105B" w:rsidRDefault="00000000">
                            <w:pPr>
                              <w:jc w:val="center"/>
                              <w:textDirection w:val="btLr"/>
                            </w:pPr>
                            <w:r>
                              <w:rPr>
                                <w:b/>
                                <w:color w:val="000000"/>
                              </w:rPr>
                              <w:t>Website: www.nalsar.ac.in; Email: recruitments@nalsar.ac.in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1143000</wp:posOffset>
                </wp:positionH>
                <wp:positionV relativeFrom="paragraph">
                  <wp:posOffset>114300</wp:posOffset>
                </wp:positionV>
                <wp:extent cx="4903470" cy="811530"/>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903470" cy="811530"/>
                        </a:xfrm>
                        <a:prstGeom prst="rect"/>
                        <a:ln/>
                      </pic:spPr>
                    </pic:pic>
                  </a:graphicData>
                </a:graphic>
              </wp:anchor>
            </w:drawing>
          </mc:Fallback>
        </mc:AlternateContent>
      </w:r>
    </w:p>
    <w:p w14:paraId="7CEA367A" w14:textId="77777777" w:rsidR="007D105B" w:rsidRDefault="007D105B">
      <w:pPr>
        <w:pBdr>
          <w:top w:val="nil"/>
          <w:left w:val="nil"/>
          <w:bottom w:val="nil"/>
          <w:right w:val="nil"/>
          <w:between w:val="nil"/>
        </w:pBdr>
        <w:spacing w:line="360" w:lineRule="auto"/>
        <w:ind w:right="-23"/>
        <w:rPr>
          <w:color w:val="000000"/>
          <w:sz w:val="24"/>
          <w:szCs w:val="24"/>
        </w:rPr>
      </w:pPr>
    </w:p>
    <w:p w14:paraId="4038E2ED" w14:textId="77777777" w:rsidR="007D105B" w:rsidRDefault="00000000">
      <w:pPr>
        <w:ind w:right="-23"/>
        <w:jc w:val="both"/>
        <w:rPr>
          <w:sz w:val="24"/>
          <w:szCs w:val="24"/>
        </w:rPr>
      </w:pPr>
      <w:r>
        <w:rPr>
          <w:sz w:val="24"/>
          <w:szCs w:val="24"/>
        </w:rPr>
        <w:t>NALSAR University of Law, Hyderabad invites applications for Ph.D. Scholars for the DPIIT IPR Chair Scheme formulated by Ministry of Commerce and Industry, Government of India under the Scheme for Pedagogy &amp; Research in IPRs for Holistic Education &amp; Academia (SPRIHA).</w:t>
      </w:r>
    </w:p>
    <w:p w14:paraId="61667AA2" w14:textId="77777777" w:rsidR="007D105B" w:rsidRDefault="007D105B">
      <w:pPr>
        <w:pBdr>
          <w:top w:val="nil"/>
          <w:left w:val="nil"/>
          <w:bottom w:val="nil"/>
          <w:right w:val="nil"/>
          <w:between w:val="nil"/>
        </w:pBdr>
        <w:spacing w:line="360" w:lineRule="auto"/>
        <w:ind w:right="-23"/>
        <w:rPr>
          <w:color w:val="000000"/>
          <w:sz w:val="24"/>
          <w:szCs w:val="24"/>
        </w:rPr>
      </w:pPr>
    </w:p>
    <w:p w14:paraId="337B7F34" w14:textId="2DD046DA" w:rsidR="007D105B" w:rsidRDefault="00000000">
      <w:pPr>
        <w:pStyle w:val="Heading1"/>
        <w:spacing w:line="360" w:lineRule="auto"/>
        <w:ind w:left="0" w:right="-23"/>
        <w:rPr>
          <w:b w:val="0"/>
        </w:rPr>
      </w:pPr>
      <w:r>
        <w:rPr>
          <w:b w:val="0"/>
        </w:rPr>
        <w:t>Ph.D. Scholars under the DPIIT IPR Chair Scheme – 1 Vacanc</w:t>
      </w:r>
      <w:r w:rsidR="00381BAF">
        <w:rPr>
          <w:b w:val="0"/>
        </w:rPr>
        <w:t>y.</w:t>
      </w:r>
    </w:p>
    <w:p w14:paraId="23CBCC61" w14:textId="77777777" w:rsidR="007D105B" w:rsidRDefault="007D105B">
      <w:pPr>
        <w:pBdr>
          <w:top w:val="nil"/>
          <w:left w:val="nil"/>
          <w:bottom w:val="nil"/>
          <w:right w:val="nil"/>
          <w:between w:val="nil"/>
        </w:pBdr>
        <w:spacing w:line="360" w:lineRule="auto"/>
        <w:ind w:right="-23"/>
        <w:rPr>
          <w:color w:val="000000"/>
          <w:sz w:val="24"/>
          <w:szCs w:val="24"/>
        </w:rPr>
      </w:pPr>
    </w:p>
    <w:p w14:paraId="5C6C5A96" w14:textId="77777777" w:rsidR="007D105B" w:rsidRDefault="00000000">
      <w:pPr>
        <w:spacing w:line="360" w:lineRule="auto"/>
        <w:ind w:right="-23"/>
        <w:jc w:val="both"/>
        <w:rPr>
          <w:b/>
          <w:sz w:val="24"/>
          <w:szCs w:val="24"/>
          <w:u w:val="single"/>
        </w:rPr>
      </w:pPr>
      <w:r>
        <w:rPr>
          <w:b/>
          <w:sz w:val="24"/>
          <w:szCs w:val="24"/>
          <w:u w:val="single"/>
        </w:rPr>
        <w:t>QUALIFICATIONS REQUIRED</w:t>
      </w:r>
    </w:p>
    <w:p w14:paraId="43DC12EB" w14:textId="77777777" w:rsidR="007D105B" w:rsidRDefault="00000000">
      <w:pPr>
        <w:numPr>
          <w:ilvl w:val="0"/>
          <w:numId w:val="2"/>
        </w:numPr>
        <w:pBdr>
          <w:top w:val="nil"/>
          <w:left w:val="nil"/>
          <w:bottom w:val="nil"/>
          <w:right w:val="nil"/>
          <w:between w:val="nil"/>
        </w:pBdr>
        <w:tabs>
          <w:tab w:val="left" w:pos="902"/>
        </w:tabs>
        <w:spacing w:line="360" w:lineRule="auto"/>
        <w:ind w:right="-23"/>
        <w:jc w:val="both"/>
        <w:rPr>
          <w:color w:val="000000"/>
          <w:sz w:val="24"/>
          <w:szCs w:val="24"/>
        </w:rPr>
      </w:pPr>
      <w:r>
        <w:rPr>
          <w:color w:val="000000"/>
          <w:sz w:val="24"/>
          <w:szCs w:val="24"/>
        </w:rPr>
        <w:t>Qualified NET (UGC/CSIR).</w:t>
      </w:r>
    </w:p>
    <w:p w14:paraId="6CCEA6D2" w14:textId="77777777" w:rsidR="007D105B" w:rsidRDefault="00000000">
      <w:pPr>
        <w:numPr>
          <w:ilvl w:val="0"/>
          <w:numId w:val="2"/>
        </w:numPr>
        <w:pBdr>
          <w:top w:val="nil"/>
          <w:left w:val="nil"/>
          <w:bottom w:val="nil"/>
          <w:right w:val="nil"/>
          <w:between w:val="nil"/>
        </w:pBdr>
        <w:tabs>
          <w:tab w:val="left" w:pos="902"/>
        </w:tabs>
        <w:ind w:right="404"/>
        <w:jc w:val="both"/>
        <w:rPr>
          <w:color w:val="000000"/>
          <w:sz w:val="24"/>
          <w:szCs w:val="24"/>
        </w:rPr>
      </w:pPr>
      <w:r>
        <w:rPr>
          <w:color w:val="000000"/>
          <w:sz w:val="24"/>
          <w:szCs w:val="24"/>
        </w:rPr>
        <w:t>Post-Graduation in Law with specialization in IPR with not less than 55% marks in the aggregate from a recognized University.</w:t>
      </w:r>
    </w:p>
    <w:p w14:paraId="4EE2C43E" w14:textId="77777777" w:rsidR="007D105B" w:rsidRDefault="00000000">
      <w:pPr>
        <w:pStyle w:val="Heading1"/>
        <w:spacing w:line="360" w:lineRule="auto"/>
        <w:ind w:left="3600" w:right="-23" w:firstLine="720"/>
        <w:rPr>
          <w:b w:val="0"/>
        </w:rPr>
      </w:pPr>
      <w:r>
        <w:rPr>
          <w:b w:val="0"/>
        </w:rPr>
        <w:t>OR</w:t>
      </w:r>
    </w:p>
    <w:p w14:paraId="6C8F6566" w14:textId="77777777" w:rsidR="007D105B" w:rsidRDefault="00000000">
      <w:pPr>
        <w:pBdr>
          <w:top w:val="nil"/>
          <w:left w:val="nil"/>
          <w:bottom w:val="nil"/>
          <w:right w:val="nil"/>
          <w:between w:val="nil"/>
        </w:pBdr>
        <w:ind w:left="720" w:right="404"/>
        <w:jc w:val="both"/>
        <w:rPr>
          <w:color w:val="000000"/>
          <w:sz w:val="24"/>
          <w:szCs w:val="24"/>
        </w:rPr>
      </w:pPr>
      <w:r>
        <w:rPr>
          <w:color w:val="000000"/>
          <w:sz w:val="24"/>
          <w:szCs w:val="24"/>
        </w:rPr>
        <w:t>Post-Graduation in Science with exposure in IPR with not less than 55% marks in the aggregate from a recognized University.</w:t>
      </w:r>
    </w:p>
    <w:p w14:paraId="5431E2F4" w14:textId="77777777" w:rsidR="007D105B" w:rsidRDefault="007D105B">
      <w:pPr>
        <w:spacing w:line="360" w:lineRule="auto"/>
        <w:ind w:right="-23"/>
        <w:jc w:val="both"/>
        <w:rPr>
          <w:sz w:val="24"/>
          <w:szCs w:val="24"/>
        </w:rPr>
      </w:pPr>
    </w:p>
    <w:p w14:paraId="18DC8FDF" w14:textId="77777777" w:rsidR="007D105B" w:rsidRDefault="00000000">
      <w:pPr>
        <w:ind w:right="-23"/>
        <w:jc w:val="both"/>
        <w:rPr>
          <w:sz w:val="24"/>
          <w:szCs w:val="24"/>
        </w:rPr>
      </w:pPr>
      <w:r>
        <w:rPr>
          <w:sz w:val="24"/>
          <w:szCs w:val="24"/>
        </w:rPr>
        <w:t>Preference will be given to candidates having domain knowledge and / or publications in  IPR.</w:t>
      </w:r>
    </w:p>
    <w:p w14:paraId="608820B2" w14:textId="77777777" w:rsidR="007D105B" w:rsidRDefault="007D105B">
      <w:pPr>
        <w:pBdr>
          <w:top w:val="nil"/>
          <w:left w:val="nil"/>
          <w:bottom w:val="nil"/>
          <w:right w:val="nil"/>
          <w:between w:val="nil"/>
        </w:pBdr>
        <w:spacing w:line="360" w:lineRule="auto"/>
        <w:ind w:right="-23"/>
        <w:rPr>
          <w:color w:val="000000"/>
          <w:sz w:val="24"/>
          <w:szCs w:val="24"/>
        </w:rPr>
      </w:pPr>
    </w:p>
    <w:p w14:paraId="615B3FD4" w14:textId="77777777" w:rsidR="007D105B" w:rsidRDefault="00000000">
      <w:pPr>
        <w:pStyle w:val="Heading1"/>
        <w:spacing w:line="360" w:lineRule="auto"/>
        <w:ind w:left="0" w:right="-23"/>
        <w:rPr>
          <w:u w:val="single"/>
        </w:rPr>
      </w:pPr>
      <w:r>
        <w:rPr>
          <w:u w:val="single"/>
        </w:rPr>
        <w:t>SCOPE OF WORK</w:t>
      </w:r>
    </w:p>
    <w:p w14:paraId="04AC88D4" w14:textId="77777777" w:rsidR="007D105B" w:rsidRDefault="00000000">
      <w:pPr>
        <w:ind w:right="-23"/>
        <w:jc w:val="both"/>
        <w:rPr>
          <w:sz w:val="24"/>
          <w:szCs w:val="24"/>
        </w:rPr>
      </w:pPr>
      <w:r>
        <w:rPr>
          <w:sz w:val="24"/>
          <w:szCs w:val="24"/>
        </w:rPr>
        <w:t>Undertaking research in Legal, Economic, Socio-Legal, Social, Technological, Entrepreneurial aspects of new and emerging IPR areas (National and International) of interests under the guidance of the Chair.</w:t>
      </w:r>
    </w:p>
    <w:p w14:paraId="6A09D433" w14:textId="77777777" w:rsidR="007D105B" w:rsidRDefault="007D105B">
      <w:pPr>
        <w:pBdr>
          <w:top w:val="nil"/>
          <w:left w:val="nil"/>
          <w:bottom w:val="nil"/>
          <w:right w:val="nil"/>
          <w:between w:val="nil"/>
        </w:pBdr>
        <w:spacing w:line="360" w:lineRule="auto"/>
        <w:ind w:right="-23"/>
        <w:rPr>
          <w:color w:val="000000"/>
          <w:sz w:val="24"/>
          <w:szCs w:val="24"/>
        </w:rPr>
        <w:sectPr w:rsidR="007D105B">
          <w:headerReference w:type="default" r:id="rId10"/>
          <w:footerReference w:type="default" r:id="rId11"/>
          <w:pgSz w:w="12240" w:h="15840"/>
          <w:pgMar w:top="1460" w:right="1220" w:bottom="720" w:left="1260" w:header="0" w:footer="523" w:gutter="0"/>
          <w:pgNumType w:start="1"/>
          <w:cols w:space="720"/>
        </w:sectPr>
      </w:pPr>
    </w:p>
    <w:p w14:paraId="161EA8A8" w14:textId="77777777" w:rsidR="007D105B" w:rsidRDefault="00000000">
      <w:pPr>
        <w:spacing w:line="360" w:lineRule="auto"/>
        <w:ind w:right="-270"/>
        <w:rPr>
          <w:b/>
          <w:sz w:val="24"/>
          <w:szCs w:val="24"/>
          <w:u w:val="single"/>
        </w:rPr>
      </w:pPr>
      <w:r>
        <w:rPr>
          <w:b/>
          <w:sz w:val="24"/>
          <w:szCs w:val="24"/>
          <w:u w:val="single"/>
        </w:rPr>
        <w:t>STIPEND</w:t>
      </w:r>
    </w:p>
    <w:p w14:paraId="3138FFBC" w14:textId="77777777" w:rsidR="007D105B" w:rsidRDefault="00000000">
      <w:pPr>
        <w:pBdr>
          <w:top w:val="nil"/>
          <w:left w:val="nil"/>
          <w:bottom w:val="nil"/>
          <w:right w:val="nil"/>
          <w:between w:val="nil"/>
        </w:pBdr>
        <w:tabs>
          <w:tab w:val="left" w:pos="884"/>
        </w:tabs>
        <w:ind w:right="-23"/>
        <w:rPr>
          <w:color w:val="000000"/>
          <w:sz w:val="24"/>
          <w:szCs w:val="24"/>
        </w:rPr>
      </w:pPr>
      <w:r>
        <w:rPr>
          <w:color w:val="000000"/>
          <w:sz w:val="24"/>
          <w:szCs w:val="24"/>
        </w:rPr>
        <w:t>NET Qualified with JRF      : ₹ 25,000 pm</w:t>
      </w:r>
    </w:p>
    <w:p w14:paraId="72B7ACCE" w14:textId="77777777" w:rsidR="007D105B" w:rsidRDefault="00000000">
      <w:pPr>
        <w:pBdr>
          <w:top w:val="nil"/>
          <w:left w:val="nil"/>
          <w:bottom w:val="nil"/>
          <w:right w:val="nil"/>
          <w:between w:val="nil"/>
        </w:pBdr>
        <w:tabs>
          <w:tab w:val="left" w:pos="884"/>
        </w:tabs>
        <w:spacing w:line="360" w:lineRule="auto"/>
        <w:ind w:right="-23"/>
        <w:rPr>
          <w:color w:val="000000"/>
          <w:sz w:val="24"/>
          <w:szCs w:val="24"/>
        </w:rPr>
      </w:pPr>
      <w:r>
        <w:rPr>
          <w:color w:val="000000"/>
          <w:sz w:val="24"/>
          <w:szCs w:val="24"/>
        </w:rPr>
        <w:t>NET Qualified without JRF</w:t>
      </w:r>
      <w:r>
        <w:rPr>
          <w:color w:val="000000"/>
          <w:sz w:val="24"/>
          <w:szCs w:val="24"/>
        </w:rPr>
        <w:tab/>
        <w:t>: ₹ 16,000 pm</w:t>
      </w:r>
    </w:p>
    <w:p w14:paraId="0B6D4F0E" w14:textId="77777777" w:rsidR="007D105B" w:rsidRDefault="00000000">
      <w:pPr>
        <w:spacing w:line="360" w:lineRule="auto"/>
        <w:ind w:right="-23"/>
        <w:rPr>
          <w:sz w:val="24"/>
          <w:szCs w:val="24"/>
        </w:rPr>
        <w:sectPr w:rsidR="007D105B">
          <w:type w:val="continuous"/>
          <w:pgSz w:w="12240" w:h="15840"/>
          <w:pgMar w:top="1460" w:right="1220" w:bottom="720" w:left="1260" w:header="0" w:footer="523" w:gutter="0"/>
          <w:cols w:num="2" w:space="720" w:equalWidth="0">
            <w:col w:w="4880" w:space="0"/>
            <w:col w:w="4880" w:space="0"/>
          </w:cols>
        </w:sectPr>
      </w:pPr>
      <w:r>
        <w:br w:type="column"/>
      </w:r>
    </w:p>
    <w:p w14:paraId="7B7E7512" w14:textId="77777777" w:rsidR="007D105B" w:rsidRDefault="007D105B">
      <w:pPr>
        <w:pBdr>
          <w:top w:val="nil"/>
          <w:left w:val="nil"/>
          <w:bottom w:val="nil"/>
          <w:right w:val="nil"/>
          <w:between w:val="nil"/>
        </w:pBdr>
        <w:spacing w:line="360" w:lineRule="auto"/>
        <w:ind w:right="-23"/>
        <w:rPr>
          <w:color w:val="000000"/>
          <w:sz w:val="24"/>
          <w:szCs w:val="24"/>
        </w:rPr>
      </w:pPr>
      <w:bookmarkStart w:id="0" w:name="_heading=h.gjdgxs" w:colFirst="0" w:colLast="0"/>
      <w:bookmarkEnd w:id="0"/>
    </w:p>
    <w:p w14:paraId="3D5E1B17" w14:textId="77777777" w:rsidR="007D105B" w:rsidRDefault="00000000">
      <w:pPr>
        <w:pBdr>
          <w:top w:val="nil"/>
          <w:left w:val="nil"/>
          <w:bottom w:val="nil"/>
          <w:right w:val="nil"/>
          <w:between w:val="nil"/>
        </w:pBdr>
        <w:ind w:right="-23"/>
        <w:jc w:val="both"/>
        <w:rPr>
          <w:color w:val="000000"/>
          <w:sz w:val="24"/>
          <w:szCs w:val="24"/>
        </w:rPr>
        <w:sectPr w:rsidR="007D105B">
          <w:type w:val="continuous"/>
          <w:pgSz w:w="12240" w:h="15840"/>
          <w:pgMar w:top="1460" w:right="1220" w:bottom="720" w:left="1260" w:header="0" w:footer="523" w:gutter="0"/>
          <w:cols w:space="720"/>
        </w:sectPr>
      </w:pPr>
      <w:r>
        <w:rPr>
          <w:color w:val="000000"/>
          <w:sz w:val="24"/>
          <w:szCs w:val="24"/>
        </w:rPr>
        <w:t>Additionally, the selected candidate will be required to adhere all requirements of the University that are currently present or that may be introduced from time to time for Ph.D. Scholars.</w:t>
      </w:r>
    </w:p>
    <w:p w14:paraId="5E421C64" w14:textId="77777777" w:rsidR="007D105B" w:rsidRDefault="00000000">
      <w:pPr>
        <w:pStyle w:val="Heading2"/>
        <w:spacing w:line="360" w:lineRule="auto"/>
        <w:ind w:left="0" w:right="-23"/>
        <w:rPr>
          <w:sz w:val="24"/>
          <w:szCs w:val="24"/>
          <w:u w:val="single"/>
        </w:rPr>
      </w:pPr>
      <w:r>
        <w:rPr>
          <w:sz w:val="24"/>
          <w:szCs w:val="24"/>
          <w:u w:val="single"/>
        </w:rPr>
        <w:lastRenderedPageBreak/>
        <w:t>HOW TO APPLY</w:t>
      </w:r>
    </w:p>
    <w:p w14:paraId="29481CC5" w14:textId="77777777" w:rsidR="007D105B" w:rsidRDefault="00000000">
      <w:pPr>
        <w:ind w:right="-23"/>
        <w:jc w:val="both"/>
        <w:rPr>
          <w:b/>
          <w:sz w:val="24"/>
          <w:szCs w:val="24"/>
        </w:rPr>
      </w:pPr>
      <w:r>
        <w:rPr>
          <w:sz w:val="24"/>
          <w:szCs w:val="24"/>
        </w:rPr>
        <w:t xml:space="preserve">Candidates should apply in the prescribed application form which can be downloaded from the University website </w:t>
      </w:r>
      <w:hyperlink r:id="rId12">
        <w:r>
          <w:rPr>
            <w:color w:val="0000FF"/>
            <w:sz w:val="24"/>
            <w:szCs w:val="24"/>
            <w:u w:val="single"/>
          </w:rPr>
          <w:t>www.nalsar.ac.in</w:t>
        </w:r>
      </w:hyperlink>
      <w:hyperlink r:id="rId13">
        <w:r>
          <w:rPr>
            <w:color w:val="0000FF"/>
            <w:sz w:val="24"/>
            <w:szCs w:val="24"/>
          </w:rPr>
          <w:t xml:space="preserve"> </w:t>
        </w:r>
      </w:hyperlink>
      <w:r>
        <w:rPr>
          <w:sz w:val="24"/>
          <w:szCs w:val="24"/>
        </w:rPr>
        <w:t xml:space="preserve">along with detailed bio-data and proof of publications and other certificates. Applications duly filled should be sent to </w:t>
      </w:r>
      <w:hyperlink r:id="rId14">
        <w:r>
          <w:rPr>
            <w:color w:val="0000FF"/>
            <w:sz w:val="24"/>
            <w:szCs w:val="24"/>
            <w:u w:val="single"/>
          </w:rPr>
          <w:t>recruitments@nalsar.ac.in</w:t>
        </w:r>
      </w:hyperlink>
      <w:r>
        <w:rPr>
          <w:color w:val="0000FF"/>
          <w:sz w:val="24"/>
          <w:szCs w:val="24"/>
        </w:rPr>
        <w:t xml:space="preserve"> </w:t>
      </w:r>
      <w:r>
        <w:rPr>
          <w:sz w:val="24"/>
          <w:szCs w:val="24"/>
        </w:rPr>
        <w:t xml:space="preserve">latest by </w:t>
      </w:r>
      <w:r>
        <w:rPr>
          <w:b/>
          <w:sz w:val="24"/>
          <w:szCs w:val="24"/>
          <w:u w:val="single"/>
        </w:rPr>
        <w:t>July 9, 2022</w:t>
      </w:r>
      <w:r>
        <w:rPr>
          <w:sz w:val="24"/>
          <w:szCs w:val="24"/>
        </w:rPr>
        <w:t xml:space="preserve"> with a Subject line: </w:t>
      </w:r>
      <w:r>
        <w:rPr>
          <w:b/>
          <w:sz w:val="24"/>
          <w:szCs w:val="24"/>
        </w:rPr>
        <w:t>Ph.D. Scholars under the DPIIT IPR Chair Scheme.</w:t>
      </w:r>
    </w:p>
    <w:p w14:paraId="4E846F62" w14:textId="77777777" w:rsidR="007D105B" w:rsidRDefault="007D105B">
      <w:pPr>
        <w:pBdr>
          <w:top w:val="nil"/>
          <w:left w:val="nil"/>
          <w:bottom w:val="nil"/>
          <w:right w:val="nil"/>
          <w:between w:val="nil"/>
        </w:pBdr>
        <w:spacing w:line="360" w:lineRule="auto"/>
        <w:ind w:right="-23"/>
        <w:rPr>
          <w:color w:val="000000"/>
          <w:sz w:val="24"/>
          <w:szCs w:val="24"/>
        </w:rPr>
      </w:pPr>
    </w:p>
    <w:p w14:paraId="49B1D6D2" w14:textId="77777777" w:rsidR="007D105B" w:rsidRDefault="00000000">
      <w:pPr>
        <w:pStyle w:val="Heading2"/>
        <w:spacing w:line="360" w:lineRule="auto"/>
        <w:ind w:left="0" w:right="-23"/>
        <w:rPr>
          <w:sz w:val="24"/>
          <w:szCs w:val="24"/>
        </w:rPr>
      </w:pPr>
      <w:r>
        <w:rPr>
          <w:sz w:val="24"/>
          <w:szCs w:val="24"/>
        </w:rPr>
        <w:t>GENERAL INFORMATION</w:t>
      </w:r>
    </w:p>
    <w:p w14:paraId="468B166C" w14:textId="77777777" w:rsidR="007D105B" w:rsidRDefault="00000000">
      <w:pPr>
        <w:numPr>
          <w:ilvl w:val="0"/>
          <w:numId w:val="1"/>
        </w:numPr>
        <w:pBdr>
          <w:top w:val="nil"/>
          <w:left w:val="nil"/>
          <w:bottom w:val="nil"/>
          <w:right w:val="nil"/>
          <w:between w:val="nil"/>
        </w:pBdr>
        <w:tabs>
          <w:tab w:val="left" w:pos="901"/>
        </w:tabs>
        <w:ind w:left="714" w:right="-23" w:hanging="357"/>
        <w:jc w:val="both"/>
        <w:rPr>
          <w:color w:val="000000"/>
          <w:sz w:val="24"/>
          <w:szCs w:val="24"/>
        </w:rPr>
      </w:pPr>
      <w:r>
        <w:rPr>
          <w:color w:val="000000"/>
          <w:sz w:val="24"/>
          <w:szCs w:val="24"/>
        </w:rPr>
        <w:t>The prescribed qualifications and experience are minimum and the mere fact that a candidate possesses the same will not entitle him / her for being called for interview. The University reserves the right to restrict the candidates to be called for online interview to a reasonable number on the basis of qualifications and experience higher than the minimum prescribed; or by any other condition that it may deem fit. Those who are possessing higher qualifications will be given preference in short-listing the candidates. The University may constitute a Screening Committee to scrutinize the applications and short-list the candidates. Call letters for test / interview will be sent only to the short-listed candidates and no correspondence will be made with applicants who are not short-listed.</w:t>
      </w:r>
    </w:p>
    <w:p w14:paraId="60E808CC" w14:textId="77777777" w:rsidR="007D105B" w:rsidRDefault="00000000">
      <w:pPr>
        <w:numPr>
          <w:ilvl w:val="0"/>
          <w:numId w:val="1"/>
        </w:numPr>
        <w:pBdr>
          <w:top w:val="nil"/>
          <w:left w:val="nil"/>
          <w:bottom w:val="nil"/>
          <w:right w:val="nil"/>
          <w:between w:val="nil"/>
        </w:pBdr>
        <w:tabs>
          <w:tab w:val="left" w:pos="901"/>
        </w:tabs>
        <w:ind w:left="714" w:right="-23" w:hanging="357"/>
        <w:jc w:val="both"/>
        <w:rPr>
          <w:color w:val="000000"/>
          <w:sz w:val="24"/>
          <w:szCs w:val="24"/>
        </w:rPr>
      </w:pPr>
      <w:r>
        <w:rPr>
          <w:color w:val="000000"/>
          <w:sz w:val="24"/>
          <w:szCs w:val="24"/>
        </w:rPr>
        <w:t>It would be open to the University to consider the names of suitable persons who may not have applied, but recommended by experts in their respective fields.</w:t>
      </w:r>
    </w:p>
    <w:p w14:paraId="40A6529A" w14:textId="77777777" w:rsidR="007D105B" w:rsidRDefault="00000000">
      <w:pPr>
        <w:numPr>
          <w:ilvl w:val="0"/>
          <w:numId w:val="1"/>
        </w:numPr>
        <w:pBdr>
          <w:top w:val="nil"/>
          <w:left w:val="nil"/>
          <w:bottom w:val="nil"/>
          <w:right w:val="nil"/>
          <w:between w:val="nil"/>
        </w:pBdr>
        <w:tabs>
          <w:tab w:val="left" w:pos="901"/>
        </w:tabs>
        <w:ind w:left="714" w:right="-23" w:hanging="357"/>
        <w:jc w:val="both"/>
        <w:rPr>
          <w:color w:val="000000"/>
          <w:sz w:val="24"/>
          <w:szCs w:val="24"/>
        </w:rPr>
      </w:pPr>
      <w:r>
        <w:rPr>
          <w:color w:val="000000"/>
          <w:sz w:val="24"/>
          <w:szCs w:val="24"/>
        </w:rPr>
        <w:t>The University will have the right to relax any of the qualifications, experience etc.</w:t>
      </w:r>
    </w:p>
    <w:p w14:paraId="47BBA547" w14:textId="77777777" w:rsidR="007D105B" w:rsidRDefault="00000000">
      <w:pPr>
        <w:numPr>
          <w:ilvl w:val="0"/>
          <w:numId w:val="1"/>
        </w:numPr>
        <w:pBdr>
          <w:top w:val="nil"/>
          <w:left w:val="nil"/>
          <w:bottom w:val="nil"/>
          <w:right w:val="nil"/>
          <w:between w:val="nil"/>
        </w:pBdr>
        <w:tabs>
          <w:tab w:val="left" w:pos="901"/>
        </w:tabs>
        <w:ind w:left="714" w:right="-23" w:hanging="357"/>
        <w:jc w:val="both"/>
        <w:rPr>
          <w:color w:val="000000"/>
          <w:sz w:val="24"/>
          <w:szCs w:val="24"/>
        </w:rPr>
      </w:pPr>
      <w:r>
        <w:rPr>
          <w:color w:val="000000"/>
          <w:sz w:val="24"/>
          <w:szCs w:val="24"/>
        </w:rPr>
        <w:t>Canvassing in any form on behalf of any candidate will disqualify such a candidate.</w:t>
      </w:r>
    </w:p>
    <w:p w14:paraId="04C06BA4" w14:textId="77777777" w:rsidR="007D105B" w:rsidRDefault="00000000">
      <w:pPr>
        <w:numPr>
          <w:ilvl w:val="0"/>
          <w:numId w:val="1"/>
        </w:numPr>
        <w:pBdr>
          <w:top w:val="nil"/>
          <w:left w:val="nil"/>
          <w:bottom w:val="nil"/>
          <w:right w:val="nil"/>
          <w:between w:val="nil"/>
        </w:pBdr>
        <w:tabs>
          <w:tab w:val="left" w:pos="901"/>
        </w:tabs>
        <w:ind w:left="714" w:right="-23" w:hanging="357"/>
        <w:jc w:val="both"/>
        <w:rPr>
          <w:color w:val="000000"/>
          <w:sz w:val="24"/>
          <w:szCs w:val="24"/>
        </w:rPr>
      </w:pPr>
      <w:r>
        <w:rPr>
          <w:color w:val="000000"/>
          <w:sz w:val="24"/>
          <w:szCs w:val="24"/>
        </w:rPr>
        <w:t>The Selection Committee may decide its own method of evaluating the performance of the candidates in interview. The University may utilize written test / interview as method of selection.</w:t>
      </w:r>
    </w:p>
    <w:p w14:paraId="64EE13B2" w14:textId="77777777" w:rsidR="007D105B" w:rsidRDefault="00000000">
      <w:pPr>
        <w:numPr>
          <w:ilvl w:val="0"/>
          <w:numId w:val="1"/>
        </w:numPr>
        <w:pBdr>
          <w:top w:val="nil"/>
          <w:left w:val="nil"/>
          <w:bottom w:val="nil"/>
          <w:right w:val="nil"/>
          <w:between w:val="nil"/>
        </w:pBdr>
        <w:tabs>
          <w:tab w:val="left" w:pos="901"/>
        </w:tabs>
        <w:ind w:left="714" w:right="-23" w:hanging="357"/>
        <w:jc w:val="both"/>
        <w:rPr>
          <w:color w:val="000000"/>
          <w:sz w:val="24"/>
          <w:szCs w:val="24"/>
        </w:rPr>
      </w:pPr>
      <w:r>
        <w:rPr>
          <w:color w:val="000000"/>
          <w:sz w:val="24"/>
          <w:szCs w:val="24"/>
        </w:rPr>
        <w:t>Incomplete applications in any respect shall not be considered at all.</w:t>
      </w:r>
    </w:p>
    <w:p w14:paraId="1C767872" w14:textId="77777777" w:rsidR="007D105B" w:rsidRDefault="00000000">
      <w:pPr>
        <w:numPr>
          <w:ilvl w:val="0"/>
          <w:numId w:val="1"/>
        </w:numPr>
        <w:pBdr>
          <w:top w:val="nil"/>
          <w:left w:val="nil"/>
          <w:bottom w:val="nil"/>
          <w:right w:val="nil"/>
          <w:between w:val="nil"/>
        </w:pBdr>
        <w:tabs>
          <w:tab w:val="left" w:pos="901"/>
        </w:tabs>
        <w:ind w:left="714" w:right="-23" w:hanging="357"/>
        <w:jc w:val="both"/>
        <w:rPr>
          <w:color w:val="000000"/>
          <w:sz w:val="24"/>
          <w:szCs w:val="24"/>
        </w:rPr>
      </w:pPr>
      <w:r>
        <w:rPr>
          <w:color w:val="000000"/>
          <w:sz w:val="24"/>
          <w:szCs w:val="24"/>
        </w:rPr>
        <w:t>No interim queries regarding test / interview / selection will be entertained.</w:t>
      </w:r>
    </w:p>
    <w:p w14:paraId="07F76CA8" w14:textId="77777777" w:rsidR="007D105B" w:rsidRDefault="00000000">
      <w:pPr>
        <w:numPr>
          <w:ilvl w:val="0"/>
          <w:numId w:val="1"/>
        </w:numPr>
        <w:pBdr>
          <w:top w:val="nil"/>
          <w:left w:val="nil"/>
          <w:bottom w:val="nil"/>
          <w:right w:val="nil"/>
          <w:between w:val="nil"/>
        </w:pBdr>
        <w:tabs>
          <w:tab w:val="left" w:pos="901"/>
        </w:tabs>
        <w:ind w:left="714" w:right="-23" w:hanging="357"/>
        <w:jc w:val="both"/>
        <w:rPr>
          <w:color w:val="000000"/>
          <w:sz w:val="24"/>
          <w:szCs w:val="24"/>
        </w:rPr>
      </w:pPr>
      <w:r>
        <w:rPr>
          <w:color w:val="000000"/>
          <w:sz w:val="24"/>
          <w:szCs w:val="24"/>
        </w:rPr>
        <w:t>University reserves the right not to fill any of the vacancies advertised, if the circumstances so warrant.</w:t>
      </w:r>
    </w:p>
    <w:p w14:paraId="3A102832" w14:textId="77777777" w:rsidR="007D105B" w:rsidRDefault="00000000">
      <w:pPr>
        <w:numPr>
          <w:ilvl w:val="0"/>
          <w:numId w:val="1"/>
        </w:numPr>
        <w:pBdr>
          <w:top w:val="nil"/>
          <w:left w:val="nil"/>
          <w:bottom w:val="nil"/>
          <w:right w:val="nil"/>
          <w:between w:val="nil"/>
        </w:pBdr>
        <w:tabs>
          <w:tab w:val="left" w:pos="901"/>
        </w:tabs>
        <w:ind w:left="714" w:right="-23" w:hanging="357"/>
        <w:jc w:val="both"/>
        <w:rPr>
          <w:color w:val="000000"/>
          <w:sz w:val="24"/>
          <w:szCs w:val="24"/>
        </w:rPr>
      </w:pPr>
      <w:r>
        <w:rPr>
          <w:color w:val="000000"/>
          <w:sz w:val="24"/>
          <w:szCs w:val="24"/>
        </w:rPr>
        <w:t>University will not be responsible for any technical problems in submission.</w:t>
      </w:r>
    </w:p>
    <w:p w14:paraId="18E2E4BA" w14:textId="77777777" w:rsidR="007D105B" w:rsidRDefault="00000000">
      <w:pPr>
        <w:numPr>
          <w:ilvl w:val="0"/>
          <w:numId w:val="1"/>
        </w:numPr>
        <w:pBdr>
          <w:top w:val="nil"/>
          <w:left w:val="nil"/>
          <w:bottom w:val="nil"/>
          <w:right w:val="nil"/>
          <w:between w:val="nil"/>
        </w:pBdr>
        <w:tabs>
          <w:tab w:val="left" w:pos="901"/>
        </w:tabs>
        <w:ind w:left="714" w:right="-23" w:hanging="357"/>
        <w:jc w:val="both"/>
        <w:rPr>
          <w:color w:val="000000"/>
          <w:sz w:val="24"/>
          <w:szCs w:val="24"/>
        </w:rPr>
      </w:pPr>
      <w:r>
        <w:rPr>
          <w:color w:val="000000"/>
          <w:sz w:val="24"/>
          <w:szCs w:val="24"/>
        </w:rPr>
        <w:t>In case of any disputes / suits or legal proceedings against the University, the Jurisdiction shall be restricted to the Courts in Hyderabad, which is the Headquarters of the University.</w:t>
      </w:r>
    </w:p>
    <w:p w14:paraId="536D6FE3" w14:textId="77777777" w:rsidR="007D105B" w:rsidRDefault="007D105B">
      <w:pPr>
        <w:pBdr>
          <w:top w:val="nil"/>
          <w:left w:val="nil"/>
          <w:bottom w:val="nil"/>
          <w:right w:val="nil"/>
          <w:between w:val="nil"/>
        </w:pBdr>
        <w:spacing w:line="360" w:lineRule="auto"/>
        <w:ind w:right="-23"/>
        <w:rPr>
          <w:color w:val="000000"/>
          <w:sz w:val="24"/>
          <w:szCs w:val="24"/>
        </w:rPr>
      </w:pPr>
    </w:p>
    <w:p w14:paraId="286A39C6" w14:textId="77777777" w:rsidR="007D105B" w:rsidRDefault="00000000">
      <w:pPr>
        <w:pBdr>
          <w:top w:val="nil"/>
          <w:left w:val="nil"/>
          <w:bottom w:val="nil"/>
          <w:right w:val="nil"/>
          <w:between w:val="nil"/>
        </w:pBdr>
        <w:spacing w:line="360" w:lineRule="auto"/>
        <w:ind w:right="-23" w:firstLine="489"/>
        <w:jc w:val="right"/>
        <w:rPr>
          <w:color w:val="000000"/>
          <w:sz w:val="24"/>
          <w:szCs w:val="24"/>
        </w:rPr>
      </w:pPr>
      <w:r>
        <w:rPr>
          <w:color w:val="000000"/>
          <w:sz w:val="24"/>
          <w:szCs w:val="24"/>
        </w:rPr>
        <w:t>Sd/-</w:t>
      </w:r>
    </w:p>
    <w:p w14:paraId="0E372066" w14:textId="77777777" w:rsidR="007D105B" w:rsidRDefault="00000000">
      <w:pPr>
        <w:pBdr>
          <w:top w:val="nil"/>
          <w:left w:val="nil"/>
          <w:bottom w:val="nil"/>
          <w:right w:val="nil"/>
          <w:between w:val="nil"/>
        </w:pBdr>
        <w:spacing w:line="360" w:lineRule="auto"/>
        <w:ind w:right="-23" w:firstLine="489"/>
        <w:jc w:val="right"/>
        <w:rPr>
          <w:color w:val="000000"/>
          <w:sz w:val="24"/>
          <w:szCs w:val="24"/>
        </w:rPr>
      </w:pPr>
      <w:r>
        <w:rPr>
          <w:color w:val="000000"/>
          <w:sz w:val="24"/>
          <w:szCs w:val="24"/>
        </w:rPr>
        <w:t xml:space="preserve"> Registrar</w:t>
      </w:r>
    </w:p>
    <w:sectPr w:rsidR="007D105B">
      <w:pgSz w:w="12240" w:h="15840"/>
      <w:pgMar w:top="1500" w:right="1220" w:bottom="720" w:left="126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2192" w14:textId="77777777" w:rsidR="00F938B6" w:rsidRDefault="00F938B6">
      <w:r>
        <w:separator/>
      </w:r>
    </w:p>
  </w:endnote>
  <w:endnote w:type="continuationSeparator" w:id="0">
    <w:p w14:paraId="028C8904" w14:textId="77777777" w:rsidR="00F938B6" w:rsidRDefault="00F9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FCB8" w14:textId="77777777" w:rsidR="007D105B"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58240" behindDoc="1" locked="0" layoutInCell="1" hidden="0" allowOverlap="1" wp14:anchorId="5E92A207" wp14:editId="3A5EE0AD">
              <wp:simplePos x="0" y="0"/>
              <wp:positionH relativeFrom="column">
                <wp:posOffset>3124200</wp:posOffset>
              </wp:positionH>
              <wp:positionV relativeFrom="paragraph">
                <wp:posOffset>9575800</wp:posOffset>
              </wp:positionV>
              <wp:extent cx="154940" cy="148590"/>
              <wp:effectExtent l="0" t="0" r="0" b="0"/>
              <wp:wrapNone/>
              <wp:docPr id="7" name="Freeform: Shape 7"/>
              <wp:cNvGraphicFramePr/>
              <a:graphic xmlns:a="http://schemas.openxmlformats.org/drawingml/2006/main">
                <a:graphicData uri="http://schemas.microsoft.com/office/word/2010/wordprocessingShape">
                  <wps:wsp>
                    <wps:cNvSpPr/>
                    <wps:spPr>
                      <a:xfrm>
                        <a:off x="6073393" y="3710468"/>
                        <a:ext cx="145415" cy="139065"/>
                      </a:xfrm>
                      <a:custGeom>
                        <a:avLst/>
                        <a:gdLst/>
                        <a:ahLst/>
                        <a:cxnLst/>
                        <a:rect l="l" t="t" r="r" b="b"/>
                        <a:pathLst>
                          <a:path w="145415" h="139065" extrusionOk="0">
                            <a:moveTo>
                              <a:pt x="0" y="0"/>
                            </a:moveTo>
                            <a:lnTo>
                              <a:pt x="0" y="139065"/>
                            </a:lnTo>
                            <a:lnTo>
                              <a:pt x="145415" y="139065"/>
                            </a:lnTo>
                            <a:lnTo>
                              <a:pt x="145415" y="0"/>
                            </a:lnTo>
                            <a:close/>
                          </a:path>
                        </a:pathLst>
                      </a:custGeom>
                      <a:noFill/>
                      <a:ln>
                        <a:noFill/>
                      </a:ln>
                    </wps:spPr>
                    <wps:txbx>
                      <w:txbxContent>
                        <w:p w14:paraId="237B352D" w14:textId="77777777" w:rsidR="007D105B" w:rsidRDefault="00000000">
                          <w:pPr>
                            <w:spacing w:before="13"/>
                            <w:ind w:left="60" w:firstLine="60"/>
                            <w:textDirection w:val="btLr"/>
                          </w:pPr>
                          <w:r>
                            <w:rPr>
                              <w:color w:val="000000"/>
                              <w:sz w:val="16"/>
                            </w:rPr>
                            <w:t xml:space="preserve"> PAGE 2</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3124200</wp:posOffset>
              </wp:positionH>
              <wp:positionV relativeFrom="paragraph">
                <wp:posOffset>9575800</wp:posOffset>
              </wp:positionV>
              <wp:extent cx="154940" cy="148590"/>
              <wp:effectExtent b="0" l="0" r="0" t="0"/>
              <wp:wrapNone/>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54940" cy="14859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4924" w14:textId="77777777" w:rsidR="00F938B6" w:rsidRDefault="00F938B6">
      <w:r>
        <w:separator/>
      </w:r>
    </w:p>
  </w:footnote>
  <w:footnote w:type="continuationSeparator" w:id="0">
    <w:p w14:paraId="55E5A503" w14:textId="77777777" w:rsidR="00F938B6" w:rsidRDefault="00F93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B974" w14:textId="77777777" w:rsidR="007D105B" w:rsidRDefault="007D10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A6FE0"/>
    <w:multiLevelType w:val="multilevel"/>
    <w:tmpl w:val="4A94A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34089D"/>
    <w:multiLevelType w:val="multilevel"/>
    <w:tmpl w:val="43F45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5308449">
    <w:abstractNumId w:val="0"/>
  </w:num>
  <w:num w:numId="2" w16cid:durableId="5682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5B"/>
    <w:rsid w:val="001A3DAB"/>
    <w:rsid w:val="00381BAF"/>
    <w:rsid w:val="007D105B"/>
    <w:rsid w:val="00F938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B229"/>
  <w15:docId w15:val="{C844CB6A-1A61-420C-8E0E-58407D7E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15"/>
      <w:jc w:val="both"/>
      <w:outlineLvl w:val="0"/>
    </w:pPr>
    <w:rPr>
      <w:b/>
      <w:bCs/>
      <w:sz w:val="24"/>
      <w:szCs w:val="24"/>
    </w:rPr>
  </w:style>
  <w:style w:type="paragraph" w:styleId="Heading2">
    <w:name w:val="heading 2"/>
    <w:basedOn w:val="Normal"/>
    <w:uiPriority w:val="9"/>
    <w:unhideWhenUsed/>
    <w:qFormat/>
    <w:pPr>
      <w:ind w:left="102"/>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900"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1038"/>
    <w:rPr>
      <w:rFonts w:ascii="Tahoma" w:hAnsi="Tahoma" w:cs="Tahoma"/>
      <w:sz w:val="16"/>
      <w:szCs w:val="16"/>
    </w:rPr>
  </w:style>
  <w:style w:type="character" w:customStyle="1" w:styleId="BalloonTextChar">
    <w:name w:val="Balloon Text Char"/>
    <w:basedOn w:val="DefaultParagraphFont"/>
    <w:link w:val="BalloonText"/>
    <w:uiPriority w:val="99"/>
    <w:semiHidden/>
    <w:rsid w:val="00A81038"/>
    <w:rPr>
      <w:rFonts w:ascii="Tahoma" w:eastAsia="Arial"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lsar.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lsar.ac.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ecruitments@nalsar.ac.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B+3j7EJsXF/xB3jj4Rsg9CIAAg==">AMUW2mU7t6xXQMXllDC9qXCQEjxMEMgzxGdGx1EIyd3kBCedEwscQX4m/81Nz3mwV7tac+Yk/IVfK78rk0eGcvv+oHz4xJ8lirfQFcerUKnwg6X6LU6T5hc5KEA1Q5ykycGfLY3f+O7P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 REGISTRAR</dc:creator>
  <cp:lastModifiedBy>Kavya Ravirala</cp:lastModifiedBy>
  <cp:revision>6</cp:revision>
  <dcterms:created xsi:type="dcterms:W3CDTF">2022-03-31T05:30:00Z</dcterms:created>
  <dcterms:modified xsi:type="dcterms:W3CDTF">2022-07-29T08:15:00Z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Word 2010</vt:lpwstr>
  </property>
  <property fmtid="{D5CDD505-2E9C-101B-9397-08002B2CF9AE}" pid="4" name="LastSaved">
    <vt:filetime>2022-02-23T00:00:00Z</vt:filetime>
  </property>
</Properties>
</file>